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C198" w14:textId="2B5659F9" w:rsidR="002A49FF" w:rsidRDefault="002A49FF" w:rsidP="002A49FF">
      <w:pPr>
        <w:spacing w:line="240" w:lineRule="auto"/>
      </w:pPr>
      <w:r>
        <w:rPr>
          <w:rFonts w:ascii="Arial" w:hAnsi="Arial" w:cs="Arial"/>
          <w:b/>
          <w:bCs/>
          <w:color w:val="666699"/>
          <w:shd w:val="clear" w:color="auto" w:fill="FFFFFF"/>
        </w:rPr>
        <w:br/>
      </w:r>
      <w:r w:rsidRPr="002A49FF">
        <w:rPr>
          <w:rFonts w:ascii="Arial" w:hAnsi="Arial" w:cs="Arial"/>
          <w:b/>
          <w:bCs/>
          <w:shd w:val="clear" w:color="auto" w:fill="FFFFFF"/>
        </w:rPr>
        <w:t>"Уголовный кодекс Российской Федерации" от 13.06.1996 N 63-ФЗ (ред. от 19.02.2018)</w:t>
      </w:r>
    </w:p>
    <w:p w14:paraId="4DD5AD93" w14:textId="77777777" w:rsidR="002A49FF" w:rsidRDefault="002A49FF" w:rsidP="002A49FF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828"/>
      <w:bookmarkEnd w:id="0"/>
      <w:r>
        <w:rPr>
          <w:rStyle w:val="hl"/>
          <w:rFonts w:ascii="Arial" w:hAnsi="Arial" w:cs="Arial"/>
          <w:color w:val="333333"/>
          <w:sz w:val="24"/>
          <w:szCs w:val="24"/>
        </w:rPr>
        <w:t>Статья 178. Ограничение конкуренции</w:t>
      </w:r>
    </w:p>
    <w:p w14:paraId="1970B393" w14:textId="76C01D31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08.03.2015 N 45-ФЗ)</w:t>
      </w:r>
    </w:p>
    <w:p w14:paraId="13A5D9B5" w14:textId="77777777" w:rsidR="002A49FF" w:rsidRDefault="002A49FF" w:rsidP="002A49FF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14:paraId="5C9DBD48" w14:textId="5C9A0341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29.07.2009 N 216-ФЗ)</w:t>
      </w:r>
    </w:p>
    <w:p w14:paraId="2A736CC4" w14:textId="77777777" w:rsidR="002A49FF" w:rsidRDefault="002A49FF" w:rsidP="002A49FF">
      <w:pPr>
        <w:shd w:val="clear" w:color="auto" w:fill="FFFFFF"/>
        <w:spacing w:line="362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</w:t>
      </w:r>
      <w:bookmarkStart w:id="1" w:name="_GoBack"/>
      <w:bookmarkEnd w:id="1"/>
      <w:r>
        <w:rPr>
          <w:rStyle w:val="blk"/>
          <w:rFonts w:ascii="Arial" w:hAnsi="Arial" w:cs="Arial"/>
          <w:color w:val="333333"/>
        </w:rPr>
        <w:t>щей редакции)</w:t>
      </w:r>
    </w:p>
    <w:p w14:paraId="29206D7A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14:paraId="5C14A5BA" w14:textId="4BC0AAC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1829"/>
      <w:bookmarkEnd w:id="2"/>
      <w:r>
        <w:rPr>
          <w:rStyle w:val="blk"/>
          <w:rFonts w:ascii="Arial" w:hAnsi="Arial" w:cs="Arial"/>
          <w:color w:val="333333"/>
        </w:rPr>
        <w:t>1. Ограничение конкуренции путем заключения между хозяйствующими субъектами-конкурентами ограничивающего конкуренцию соглашения (картеля), запрещенного в соответствии с антимонопольным </w:t>
      </w:r>
      <w:r w:rsidRPr="002A49FF">
        <w:rPr>
          <w:rStyle w:val="blk"/>
          <w:rFonts w:ascii="Arial" w:hAnsi="Arial" w:cs="Arial"/>
          <w:color w:val="333333"/>
        </w:rPr>
        <w:t>законодательством</w:t>
      </w:r>
      <w:r>
        <w:rPr>
          <w:rStyle w:val="blk"/>
          <w:rFonts w:ascii="Arial" w:hAnsi="Arial" w:cs="Arial"/>
          <w:color w:val="333333"/>
        </w:rPr>
        <w:t> Российской Федерации, если это деяние причинило крупный ущерб гражданам, организациям или государству либо повлекло извлечение дохода в крупном размере, -</w:t>
      </w:r>
    </w:p>
    <w:p w14:paraId="1F26CA8E" w14:textId="652EEC39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08.03.2015 N 45-ФЗ)</w:t>
      </w:r>
    </w:p>
    <w:p w14:paraId="2E357856" w14:textId="77777777" w:rsidR="002A49FF" w:rsidRDefault="002A49FF" w:rsidP="002A49FF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14:paraId="54565169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740"/>
      <w:bookmarkEnd w:id="3"/>
      <w:r>
        <w:rPr>
          <w:rStyle w:val="blk"/>
          <w:rFonts w:ascii="Arial" w:hAnsi="Arial" w:cs="Arial"/>
          <w:color w:val="333333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p w14:paraId="0E7DFEA4" w14:textId="116CFD34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07.12.2011 N 420-ФЗ)</w:t>
      </w:r>
    </w:p>
    <w:p w14:paraId="129E96B9" w14:textId="77777777" w:rsidR="002A49FF" w:rsidRDefault="002A49FF" w:rsidP="002A49FF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14:paraId="6908F313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64"/>
      <w:bookmarkEnd w:id="4"/>
      <w:r>
        <w:rPr>
          <w:rStyle w:val="blk"/>
          <w:rFonts w:ascii="Arial" w:hAnsi="Arial" w:cs="Arial"/>
          <w:color w:val="333333"/>
        </w:rPr>
        <w:t>2. Те же деяния:</w:t>
      </w:r>
    </w:p>
    <w:p w14:paraId="1761FEC4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65"/>
      <w:bookmarkEnd w:id="5"/>
      <w:r>
        <w:rPr>
          <w:rStyle w:val="blk"/>
          <w:rFonts w:ascii="Arial" w:hAnsi="Arial" w:cs="Arial"/>
          <w:color w:val="333333"/>
        </w:rPr>
        <w:t>а) совершенные лицом с использованием своего служебного положения;</w:t>
      </w:r>
    </w:p>
    <w:p w14:paraId="25775708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66"/>
      <w:bookmarkEnd w:id="6"/>
      <w:r>
        <w:rPr>
          <w:rStyle w:val="blk"/>
          <w:rFonts w:ascii="Arial" w:hAnsi="Arial" w:cs="Arial"/>
          <w:color w:val="333333"/>
        </w:rPr>
        <w:t>б) сопряженные с уничтожением или повреждением чужого имущества либо с угрозой его уничтожения или повреждения, при отсутствии признаков вымогательства;</w:t>
      </w:r>
    </w:p>
    <w:p w14:paraId="6E529FBA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67"/>
      <w:bookmarkEnd w:id="7"/>
      <w:r>
        <w:rPr>
          <w:rStyle w:val="blk"/>
          <w:rFonts w:ascii="Arial" w:hAnsi="Arial" w:cs="Arial"/>
          <w:color w:val="333333"/>
        </w:rPr>
        <w:t>в) причинившие особо крупный ущерб либо повлекшие извлечение дохода в особо крупном размере, -</w:t>
      </w:r>
    </w:p>
    <w:p w14:paraId="72C689E5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741"/>
      <w:bookmarkEnd w:id="8"/>
      <w:r>
        <w:rPr>
          <w:rStyle w:val="blk"/>
          <w:rFonts w:ascii="Arial" w:hAnsi="Arial" w:cs="Arial"/>
          <w:color w:val="333333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такового.</w:t>
      </w:r>
    </w:p>
    <w:p w14:paraId="45A5029D" w14:textId="79CF8E81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07.12.2011 N 420-ФЗ)</w:t>
      </w:r>
    </w:p>
    <w:p w14:paraId="66621494" w14:textId="77777777" w:rsidR="002A49FF" w:rsidRDefault="002A49FF" w:rsidP="002A49FF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lastRenderedPageBreak/>
        <w:t>(см. текст в предыдущей редакции)</w:t>
      </w:r>
    </w:p>
    <w:p w14:paraId="5BBC5FE9" w14:textId="0B0B2C28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69"/>
      <w:bookmarkEnd w:id="9"/>
      <w:r>
        <w:rPr>
          <w:rStyle w:val="blk"/>
          <w:rFonts w:ascii="Arial" w:hAnsi="Arial" w:cs="Arial"/>
          <w:color w:val="333333"/>
        </w:rPr>
        <w:t>3. Деяния, предусмотренные </w:t>
      </w:r>
      <w:r w:rsidRPr="002A49FF">
        <w:rPr>
          <w:rStyle w:val="blk"/>
          <w:rFonts w:ascii="Arial" w:hAnsi="Arial" w:cs="Arial"/>
          <w:color w:val="333333"/>
        </w:rPr>
        <w:t>частями первой</w:t>
      </w:r>
      <w:r>
        <w:rPr>
          <w:rStyle w:val="blk"/>
          <w:rFonts w:ascii="Arial" w:hAnsi="Arial" w:cs="Arial"/>
          <w:color w:val="333333"/>
        </w:rPr>
        <w:t> или </w:t>
      </w:r>
      <w:r w:rsidRPr="002A49FF">
        <w:rPr>
          <w:rStyle w:val="blk"/>
          <w:rFonts w:ascii="Arial" w:hAnsi="Arial" w:cs="Arial"/>
          <w:color w:val="333333"/>
        </w:rPr>
        <w:t>второй</w:t>
      </w:r>
      <w:r>
        <w:rPr>
          <w:rStyle w:val="blk"/>
          <w:rFonts w:ascii="Arial" w:hAnsi="Arial" w:cs="Arial"/>
          <w:color w:val="333333"/>
        </w:rPr>
        <w:t> настоящей статьи, совершенные с применением насилия или с угрозой его применения, -</w:t>
      </w:r>
    </w:p>
    <w:p w14:paraId="64B847EE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742"/>
      <w:bookmarkEnd w:id="10"/>
      <w:r>
        <w:rPr>
          <w:rStyle w:val="blk"/>
          <w:rFonts w:ascii="Arial" w:hAnsi="Arial" w:cs="Arial"/>
          <w:color w:val="333333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лет.</w:t>
      </w:r>
    </w:p>
    <w:p w14:paraId="0CAC70F2" w14:textId="0B760FF0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07.12.2011 N 420-ФЗ)</w:t>
      </w:r>
    </w:p>
    <w:p w14:paraId="4E75B494" w14:textId="77777777" w:rsidR="002A49FF" w:rsidRDefault="002A49FF" w:rsidP="002A49FF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14:paraId="149D623E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1830"/>
      <w:bookmarkEnd w:id="11"/>
      <w:r>
        <w:rPr>
          <w:rStyle w:val="blk"/>
          <w:rFonts w:ascii="Arial" w:hAnsi="Arial" w:cs="Arial"/>
          <w:color w:val="333333"/>
        </w:rPr>
        <w:t>Примечания. 1. Доходом в крупном размере в настоящей статье признается доход, сумма которого превышает пятьдесят миллионов рублей, а доходом в особо крупном размере - двести пятьдесят миллионов рублей.</w:t>
      </w:r>
    </w:p>
    <w:p w14:paraId="74CE9B25" w14:textId="77777777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1831"/>
      <w:bookmarkEnd w:id="12"/>
      <w:r>
        <w:rPr>
          <w:rStyle w:val="blk"/>
          <w:rFonts w:ascii="Arial" w:hAnsi="Arial" w:cs="Arial"/>
          <w:color w:val="333333"/>
        </w:rPr>
        <w:t>2. Крупным ущербом в настоящей статье признается ущерб, сумма которого превышает десять миллионов рублей, а особо крупным ущербом - тридцать миллионов рублей.</w:t>
      </w:r>
    </w:p>
    <w:p w14:paraId="3522C43E" w14:textId="18E766BC" w:rsidR="002A49FF" w:rsidRDefault="002A49FF" w:rsidP="002A49F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1832"/>
      <w:bookmarkEnd w:id="13"/>
      <w:r>
        <w:rPr>
          <w:rStyle w:val="blk"/>
          <w:rFonts w:ascii="Arial" w:hAnsi="Arial" w:cs="Arial"/>
          <w:color w:val="333333"/>
        </w:rPr>
        <w:t>3. Лицо, совершившее преступление, предусмотренное настоящей статьей, освобождается от уголовной ответственности, если оно первым из числа соучастников преступления добровольно сообщило об этом преступлении, активно способствовало его раскрытию и (или) расследованию, возместило причиненный этим преступлением ущерб или иным образом загладило причиненный </w:t>
      </w:r>
      <w:r w:rsidRPr="002A49FF">
        <w:rPr>
          <w:rStyle w:val="blk"/>
          <w:rFonts w:ascii="Arial" w:hAnsi="Arial" w:cs="Arial"/>
          <w:color w:val="333333"/>
        </w:rPr>
        <w:t>вред</w:t>
      </w:r>
      <w:r>
        <w:rPr>
          <w:rStyle w:val="blk"/>
          <w:rFonts w:ascii="Arial" w:hAnsi="Arial" w:cs="Arial"/>
          <w:color w:val="333333"/>
        </w:rPr>
        <w:t> и если в его действиях не содержится иного состава преступления.</w:t>
      </w:r>
    </w:p>
    <w:p w14:paraId="11CF4449" w14:textId="3289BC32" w:rsidR="002A49FF" w:rsidRDefault="002A49FF" w:rsidP="002A49FF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(примечания в ред. Федерального </w:t>
      </w:r>
      <w:r w:rsidRPr="002A49FF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08.03.2015 N 45-ФЗ)</w:t>
      </w:r>
    </w:p>
    <w:p w14:paraId="5091D174" w14:textId="5D5C8DF0" w:rsidR="004E3E31" w:rsidRPr="002A49FF" w:rsidRDefault="004E3E31" w:rsidP="002A49FF"/>
    <w:sectPr w:rsidR="004E3E31" w:rsidRPr="002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AD46" w14:textId="77777777" w:rsidR="00AE5615" w:rsidRDefault="00AE5615" w:rsidP="001B186B">
      <w:pPr>
        <w:spacing w:after="0" w:line="240" w:lineRule="auto"/>
      </w:pPr>
      <w:r>
        <w:separator/>
      </w:r>
    </w:p>
  </w:endnote>
  <w:endnote w:type="continuationSeparator" w:id="0">
    <w:p w14:paraId="4D18C22E" w14:textId="77777777" w:rsidR="00AE5615" w:rsidRDefault="00AE5615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56E6" w14:textId="77777777" w:rsidR="00AE5615" w:rsidRDefault="00AE5615" w:rsidP="001B186B">
      <w:pPr>
        <w:spacing w:after="0" w:line="240" w:lineRule="auto"/>
      </w:pPr>
      <w:r>
        <w:separator/>
      </w:r>
    </w:p>
  </w:footnote>
  <w:footnote w:type="continuationSeparator" w:id="0">
    <w:p w14:paraId="18C6A816" w14:textId="77777777" w:rsidR="00AE5615" w:rsidRDefault="00AE5615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022F22"/>
    <w:rsid w:val="00040C38"/>
    <w:rsid w:val="0004459E"/>
    <w:rsid w:val="0007145B"/>
    <w:rsid w:val="000A0690"/>
    <w:rsid w:val="001065BB"/>
    <w:rsid w:val="00177396"/>
    <w:rsid w:val="0018252D"/>
    <w:rsid w:val="00197434"/>
    <w:rsid w:val="001B186B"/>
    <w:rsid w:val="001C0428"/>
    <w:rsid w:val="001D0B84"/>
    <w:rsid w:val="001D491B"/>
    <w:rsid w:val="001D7FE3"/>
    <w:rsid w:val="0025477C"/>
    <w:rsid w:val="00266AF4"/>
    <w:rsid w:val="00275C41"/>
    <w:rsid w:val="002A49FF"/>
    <w:rsid w:val="002C2DB2"/>
    <w:rsid w:val="002D54AB"/>
    <w:rsid w:val="00304244"/>
    <w:rsid w:val="00364E6D"/>
    <w:rsid w:val="003712D7"/>
    <w:rsid w:val="003E0F88"/>
    <w:rsid w:val="003F1E6A"/>
    <w:rsid w:val="00430778"/>
    <w:rsid w:val="004B19CE"/>
    <w:rsid w:val="004C298A"/>
    <w:rsid w:val="004E0566"/>
    <w:rsid w:val="004E3E31"/>
    <w:rsid w:val="004E76E4"/>
    <w:rsid w:val="005043EF"/>
    <w:rsid w:val="0050793B"/>
    <w:rsid w:val="00540BFD"/>
    <w:rsid w:val="005A6D68"/>
    <w:rsid w:val="005C0DE8"/>
    <w:rsid w:val="005C7710"/>
    <w:rsid w:val="005F6AA2"/>
    <w:rsid w:val="006434EC"/>
    <w:rsid w:val="006865CC"/>
    <w:rsid w:val="006C5B7C"/>
    <w:rsid w:val="00707ED0"/>
    <w:rsid w:val="007328EA"/>
    <w:rsid w:val="00775068"/>
    <w:rsid w:val="007D4B6D"/>
    <w:rsid w:val="008048C0"/>
    <w:rsid w:val="00854DD0"/>
    <w:rsid w:val="00873949"/>
    <w:rsid w:val="008A07E6"/>
    <w:rsid w:val="008D37BF"/>
    <w:rsid w:val="008E26A5"/>
    <w:rsid w:val="008F272E"/>
    <w:rsid w:val="00901EE5"/>
    <w:rsid w:val="009671D1"/>
    <w:rsid w:val="009B6735"/>
    <w:rsid w:val="009C04CD"/>
    <w:rsid w:val="00A367B6"/>
    <w:rsid w:val="00A55C6B"/>
    <w:rsid w:val="00A656B6"/>
    <w:rsid w:val="00A96040"/>
    <w:rsid w:val="00AE5615"/>
    <w:rsid w:val="00B14954"/>
    <w:rsid w:val="00B16E95"/>
    <w:rsid w:val="00B3428C"/>
    <w:rsid w:val="00BB39AA"/>
    <w:rsid w:val="00BB4ACA"/>
    <w:rsid w:val="00BE2615"/>
    <w:rsid w:val="00C0793E"/>
    <w:rsid w:val="00C17A63"/>
    <w:rsid w:val="00C42A4E"/>
    <w:rsid w:val="00C457F6"/>
    <w:rsid w:val="00C83951"/>
    <w:rsid w:val="00C90A4B"/>
    <w:rsid w:val="00CF0145"/>
    <w:rsid w:val="00CF559A"/>
    <w:rsid w:val="00D60EAB"/>
    <w:rsid w:val="00DE4DA8"/>
    <w:rsid w:val="00DF4EB1"/>
    <w:rsid w:val="00DF7074"/>
    <w:rsid w:val="00E01F97"/>
    <w:rsid w:val="00E30522"/>
    <w:rsid w:val="00E4062E"/>
    <w:rsid w:val="00E65CF4"/>
    <w:rsid w:val="00E778C8"/>
    <w:rsid w:val="00E97AAE"/>
    <w:rsid w:val="00F023B4"/>
    <w:rsid w:val="00F55119"/>
    <w:rsid w:val="00F76E9A"/>
    <w:rsid w:val="00F9117C"/>
    <w:rsid w:val="00FC030B"/>
    <w:rsid w:val="00FD01EF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C8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4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unformattext">
    <w:name w:val="unformattext"/>
    <w:basedOn w:val="a"/>
    <w:rsid w:val="00E7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hl">
    <w:name w:val="hl"/>
    <w:basedOn w:val="a0"/>
    <w:rsid w:val="00A96040"/>
  </w:style>
  <w:style w:type="character" w:customStyle="1" w:styleId="blk">
    <w:name w:val="blk"/>
    <w:basedOn w:val="a0"/>
    <w:rsid w:val="00A96040"/>
  </w:style>
  <w:style w:type="character" w:customStyle="1" w:styleId="nobr">
    <w:name w:val="nobr"/>
    <w:basedOn w:val="a0"/>
    <w:rsid w:val="00DF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7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3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764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0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17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86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6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3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0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793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062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047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72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8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33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6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4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3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2018-03-30T20:50:00Z</dcterms:modified>
</cp:coreProperties>
</file>