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EF" w:rsidRPr="002371EF" w:rsidRDefault="002371EF" w:rsidP="002371EF">
      <w:pPr>
        <w:shd w:val="clear" w:color="auto" w:fill="FFFFFF"/>
        <w:spacing w:after="144" w:line="208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7"/>
          <w:szCs w:val="17"/>
        </w:rPr>
      </w:pPr>
      <w:r w:rsidRPr="002371EF">
        <w:rPr>
          <w:rFonts w:ascii="Arial" w:eastAsia="Times New Roman" w:hAnsi="Arial" w:cs="Arial"/>
          <w:b/>
          <w:bCs/>
          <w:color w:val="333333"/>
          <w:kern w:val="36"/>
          <w:sz w:val="17"/>
        </w:rPr>
        <w:t>Статья 109. Обязанность администрации организации удерживать алименты</w:t>
      </w:r>
    </w:p>
    <w:p w:rsidR="002371EF" w:rsidRPr="002371EF" w:rsidRDefault="002371EF" w:rsidP="002371EF">
      <w:pPr>
        <w:shd w:val="clear" w:color="auto" w:fill="FFFFFF"/>
        <w:spacing w:after="144" w:line="208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17"/>
          <w:szCs w:val="17"/>
        </w:rPr>
      </w:pPr>
      <w:r w:rsidRPr="002371EF">
        <w:rPr>
          <w:rFonts w:ascii="Arial" w:eastAsia="Times New Roman" w:hAnsi="Arial" w:cs="Arial"/>
          <w:b/>
          <w:bCs/>
          <w:color w:val="333333"/>
          <w:kern w:val="36"/>
          <w:sz w:val="17"/>
        </w:rPr>
        <w:t> </w:t>
      </w:r>
    </w:p>
    <w:p w:rsidR="002371EF" w:rsidRPr="002371EF" w:rsidRDefault="002371EF" w:rsidP="002371EF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szCs w:val="17"/>
        </w:rPr>
      </w:pPr>
      <w:bookmarkStart w:id="0" w:name="dst100494"/>
      <w:bookmarkEnd w:id="0"/>
      <w:proofErr w:type="gramStart"/>
      <w:r w:rsidRPr="002371EF">
        <w:rPr>
          <w:rFonts w:ascii="Arial" w:eastAsia="Times New Roman" w:hAnsi="Arial" w:cs="Arial"/>
          <w:color w:val="333333"/>
          <w:sz w:val="17"/>
        </w:rPr>
        <w:t>Администрация организации по месту работы лица, обязанного уплачивать алименты на основании нотариально удостоверенного соглашения об уплате алиментов или на основании исполнительного листа, обязана ежемесячно удерживать алименты из заработной платы и (или) иного дохода лица, обязанного уплачивать алименты, и уплачивать или переводить их за счет лица, обязанного уплачивать алименты, лицу, получающему алименты, не позднее чем в трехдневный срок со дня выплаты</w:t>
      </w:r>
      <w:proofErr w:type="gramEnd"/>
      <w:r w:rsidRPr="002371EF">
        <w:rPr>
          <w:rFonts w:ascii="Arial" w:eastAsia="Times New Roman" w:hAnsi="Arial" w:cs="Arial"/>
          <w:color w:val="333333"/>
          <w:sz w:val="17"/>
        </w:rPr>
        <w:t xml:space="preserve"> заработной платы и (или) иного дохода лицу, обязанному уплачивать алименты.</w:t>
      </w:r>
    </w:p>
    <w:p w:rsidR="008301AB" w:rsidRDefault="008301AB"/>
    <w:sectPr w:rsidR="0083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371EF"/>
    <w:rsid w:val="002371EF"/>
    <w:rsid w:val="0083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371EF"/>
  </w:style>
  <w:style w:type="character" w:customStyle="1" w:styleId="hl">
    <w:name w:val="hl"/>
    <w:basedOn w:val="a0"/>
    <w:rsid w:val="002371EF"/>
  </w:style>
  <w:style w:type="character" w:customStyle="1" w:styleId="nobr">
    <w:name w:val="nobr"/>
    <w:basedOn w:val="a0"/>
    <w:rsid w:val="0023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2018-04-18T18:51:00Z</dcterms:created>
  <dcterms:modified xsi:type="dcterms:W3CDTF">2018-04-18T18:51:00Z</dcterms:modified>
</cp:coreProperties>
</file>