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46" w:rsidRPr="003340C1" w:rsidRDefault="00F91C46" w:rsidP="00D67047">
      <w:pPr>
        <w:pStyle w:val="a3"/>
        <w:spacing w:before="0" w:beforeAutospacing="0" w:after="0" w:afterAutospacing="0"/>
        <w:ind w:left="4678"/>
        <w:rPr>
          <w:bCs/>
        </w:rPr>
      </w:pPr>
      <w:r w:rsidRPr="003340C1">
        <w:rPr>
          <w:bCs/>
        </w:rPr>
        <w:t xml:space="preserve">Индустриальный районный суд города ХХХ, </w:t>
      </w:r>
    </w:p>
    <w:p w:rsidR="002511F0" w:rsidRPr="003340C1" w:rsidRDefault="002511F0" w:rsidP="00D67047">
      <w:pPr>
        <w:pStyle w:val="a3"/>
        <w:spacing w:before="0" w:beforeAutospacing="0" w:after="0" w:afterAutospacing="0"/>
        <w:ind w:left="4678"/>
      </w:pPr>
      <w:r w:rsidRPr="003340C1">
        <w:t>________________________________ (адрес)</w:t>
      </w:r>
    </w:p>
    <w:p w:rsidR="002511F0" w:rsidRPr="003340C1" w:rsidRDefault="00F91C46" w:rsidP="00D67047">
      <w:pPr>
        <w:pStyle w:val="a3"/>
        <w:spacing w:before="0" w:beforeAutospacing="0" w:after="0" w:afterAutospacing="0"/>
        <w:ind w:left="4678"/>
      </w:pPr>
      <w:r w:rsidRPr="003340C1">
        <w:rPr>
          <w:bCs/>
        </w:rPr>
        <w:t xml:space="preserve">Истец: </w:t>
      </w:r>
      <w:r w:rsidR="0093188D" w:rsidRPr="003340C1">
        <w:rPr>
          <w:bCs/>
        </w:rPr>
        <w:t>Мишин</w:t>
      </w:r>
      <w:r w:rsidRPr="003340C1">
        <w:rPr>
          <w:bCs/>
        </w:rPr>
        <w:t xml:space="preserve"> </w:t>
      </w:r>
      <w:r w:rsidR="002511F0" w:rsidRPr="003340C1">
        <w:rPr>
          <w:bCs/>
        </w:rPr>
        <w:t>Александр</w:t>
      </w:r>
      <w:r w:rsidRPr="003340C1">
        <w:rPr>
          <w:bCs/>
        </w:rPr>
        <w:t xml:space="preserve"> Сергеевич</w:t>
      </w:r>
      <w:r w:rsidRPr="003340C1">
        <w:br/>
      </w:r>
      <w:r w:rsidR="002511F0" w:rsidRPr="003340C1">
        <w:t>________________________________ (адрес)</w:t>
      </w:r>
    </w:p>
    <w:p w:rsidR="002511F0" w:rsidRPr="003340C1" w:rsidRDefault="00F91C46" w:rsidP="00D67047">
      <w:pPr>
        <w:pStyle w:val="a3"/>
        <w:spacing w:before="0" w:beforeAutospacing="0" w:after="0" w:afterAutospacing="0"/>
        <w:ind w:left="4678"/>
        <w:rPr>
          <w:bCs/>
        </w:rPr>
      </w:pPr>
      <w:r w:rsidRPr="003340C1">
        <w:rPr>
          <w:bCs/>
        </w:rPr>
        <w:t xml:space="preserve">Ответчик: </w:t>
      </w:r>
      <w:r w:rsidR="002511F0" w:rsidRPr="003340C1">
        <w:rPr>
          <w:bCs/>
        </w:rPr>
        <w:t>Мишина</w:t>
      </w:r>
      <w:r w:rsidRPr="003340C1">
        <w:rPr>
          <w:bCs/>
        </w:rPr>
        <w:t xml:space="preserve"> </w:t>
      </w:r>
      <w:r w:rsidR="00871AD8" w:rsidRPr="003340C1">
        <w:rPr>
          <w:bCs/>
        </w:rPr>
        <w:t>И</w:t>
      </w:r>
      <w:r w:rsidR="002511F0" w:rsidRPr="003340C1">
        <w:rPr>
          <w:bCs/>
        </w:rPr>
        <w:t>нна</w:t>
      </w:r>
      <w:r w:rsidRPr="003340C1">
        <w:rPr>
          <w:bCs/>
        </w:rPr>
        <w:t xml:space="preserve"> Ивановна</w:t>
      </w:r>
    </w:p>
    <w:p w:rsidR="002511F0" w:rsidRPr="003340C1" w:rsidRDefault="002511F0" w:rsidP="00D67047">
      <w:pPr>
        <w:pStyle w:val="a3"/>
        <w:spacing w:before="0" w:beforeAutospacing="0" w:after="0" w:afterAutospacing="0"/>
        <w:ind w:left="4678"/>
      </w:pPr>
      <w:r w:rsidRPr="003340C1">
        <w:t>________________________________ (адрес)</w:t>
      </w:r>
    </w:p>
    <w:p w:rsidR="003340C1" w:rsidRDefault="00F91C46" w:rsidP="00D67047">
      <w:pPr>
        <w:pStyle w:val="a3"/>
        <w:spacing w:before="0" w:beforeAutospacing="0" w:after="0" w:afterAutospacing="0"/>
        <w:ind w:left="4678"/>
      </w:pPr>
      <w:r w:rsidRPr="003340C1">
        <w:rPr>
          <w:bCs/>
        </w:rPr>
        <w:t xml:space="preserve">Третье лицо: </w:t>
      </w:r>
      <w:r w:rsidR="00871AD8" w:rsidRPr="003340C1">
        <w:t>Мишин Павел Иванович</w:t>
      </w:r>
    </w:p>
    <w:p w:rsidR="003340C1" w:rsidRDefault="00F91C46" w:rsidP="00D67047">
      <w:pPr>
        <w:pStyle w:val="a3"/>
        <w:spacing w:before="0" w:beforeAutospacing="0" w:after="0" w:afterAutospacing="0"/>
        <w:ind w:left="4678"/>
      </w:pPr>
      <w:r w:rsidRPr="003340C1">
        <w:t xml:space="preserve">Цена иска: </w:t>
      </w:r>
      <w:r w:rsidR="00871AD8" w:rsidRPr="003340C1">
        <w:t>128</w:t>
      </w:r>
      <w:r w:rsidRPr="003340C1">
        <w:t xml:space="preserve"> 000 руб.</w:t>
      </w:r>
    </w:p>
    <w:p w:rsidR="00F91C46" w:rsidRDefault="00F91C46" w:rsidP="00D67047">
      <w:pPr>
        <w:pStyle w:val="a3"/>
        <w:spacing w:before="0" w:beforeAutospacing="0" w:after="0" w:afterAutospacing="0"/>
        <w:ind w:left="4678"/>
      </w:pPr>
      <w:r w:rsidRPr="003340C1">
        <w:t xml:space="preserve">Государственная пошлина: </w:t>
      </w:r>
      <w:r w:rsidR="00871AD8" w:rsidRPr="003340C1">
        <w:t>3760 руб.</w:t>
      </w:r>
    </w:p>
    <w:p w:rsidR="00D67047" w:rsidRPr="003340C1" w:rsidRDefault="00D67047" w:rsidP="00D67047">
      <w:pPr>
        <w:pStyle w:val="a3"/>
        <w:spacing w:before="0" w:beforeAutospacing="0" w:after="0" w:afterAutospacing="0"/>
        <w:ind w:left="4678"/>
      </w:pPr>
    </w:p>
    <w:p w:rsidR="003340C1" w:rsidRPr="003340C1" w:rsidRDefault="00871AD8" w:rsidP="003340C1">
      <w:pPr>
        <w:spacing w:after="0" w:line="240" w:lineRule="auto"/>
        <w:jc w:val="center"/>
        <w:rPr>
          <w:b/>
        </w:rPr>
      </w:pPr>
      <w:r w:rsidRPr="003340C1">
        <w:rPr>
          <w:b/>
        </w:rPr>
        <w:t>И</w:t>
      </w:r>
      <w:r w:rsidR="00F91C46" w:rsidRPr="003340C1">
        <w:rPr>
          <w:b/>
        </w:rPr>
        <w:t>сковое заявление</w:t>
      </w:r>
    </w:p>
    <w:p w:rsidR="003340C1" w:rsidRPr="003340C1" w:rsidRDefault="00F91C46" w:rsidP="003340C1">
      <w:pPr>
        <w:spacing w:after="0" w:line="240" w:lineRule="auto"/>
        <w:jc w:val="center"/>
        <w:rPr>
          <w:b/>
        </w:rPr>
      </w:pPr>
      <w:r w:rsidRPr="003340C1">
        <w:rPr>
          <w:b/>
        </w:rPr>
        <w:t>о признании доли в жилом доме малозначительной</w:t>
      </w:r>
    </w:p>
    <w:p w:rsidR="00F91C46" w:rsidRPr="003340C1" w:rsidRDefault="00F91C46" w:rsidP="003340C1">
      <w:pPr>
        <w:spacing w:after="0" w:line="240" w:lineRule="auto"/>
        <w:jc w:val="center"/>
        <w:rPr>
          <w:b/>
        </w:rPr>
      </w:pPr>
      <w:r w:rsidRPr="003340C1">
        <w:rPr>
          <w:b/>
        </w:rPr>
        <w:t>и ее принудительном выкупе</w:t>
      </w:r>
    </w:p>
    <w:p w:rsidR="002410BA" w:rsidRPr="002410BA" w:rsidRDefault="00F91C46" w:rsidP="00D67047">
      <w:pPr>
        <w:pStyle w:val="a3"/>
        <w:spacing w:before="0" w:beforeAutospacing="0" w:after="80" w:afterAutospacing="0"/>
        <w:rPr>
          <w:sz w:val="22"/>
          <w:szCs w:val="22"/>
        </w:rPr>
      </w:pPr>
      <w:r w:rsidRPr="00F91C46">
        <w:rPr>
          <w:sz w:val="21"/>
          <w:szCs w:val="21"/>
        </w:rPr>
        <w:t> </w:t>
      </w:r>
      <w:r w:rsidR="002410BA" w:rsidRPr="002410BA">
        <w:rPr>
          <w:sz w:val="22"/>
          <w:szCs w:val="22"/>
        </w:rPr>
        <w:t>Истец и Ответчик состоят в дальних родственных отношениях: Ответчик является тетей Истца со стороны отца (т.е.жена брата Истца).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Истец всю жизнь проживает в жилом доме по адресу город </w:t>
      </w:r>
      <w:r w:rsidRPr="00D67047">
        <w:rPr>
          <w:rFonts w:ascii="Times New Roman" w:eastAsia="Times New Roman" w:hAnsi="Times New Roman" w:cs="Times New Roman"/>
          <w:lang w:eastAsia="ru-RU"/>
        </w:rPr>
        <w:t>Воронеж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улица </w:t>
      </w:r>
      <w:r w:rsidR="00343018" w:rsidRPr="00D67047">
        <w:rPr>
          <w:rFonts w:ascii="Times New Roman" w:eastAsia="Times New Roman" w:hAnsi="Times New Roman" w:cs="Times New Roman"/>
          <w:lang w:eastAsia="ru-RU"/>
        </w:rPr>
        <w:t>Андреева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дом </w:t>
      </w:r>
      <w:r w:rsidR="00343018" w:rsidRPr="00D67047">
        <w:rPr>
          <w:rFonts w:ascii="Times New Roman" w:eastAsia="Times New Roman" w:hAnsi="Times New Roman" w:cs="Times New Roman"/>
          <w:lang w:eastAsia="ru-RU"/>
        </w:rPr>
        <w:t>ХХ</w:t>
      </w:r>
      <w:r w:rsidRPr="002410BA">
        <w:rPr>
          <w:rFonts w:ascii="Times New Roman" w:eastAsia="Times New Roman" w:hAnsi="Times New Roman" w:cs="Times New Roman"/>
          <w:lang w:eastAsia="ru-RU"/>
        </w:rPr>
        <w:t>, совместно со следующими лицами, с которыми так же состоит в родственных отношениях:</w:t>
      </w:r>
    </w:p>
    <w:p w:rsidR="002410BA" w:rsidRPr="002410BA" w:rsidRDefault="00343018" w:rsidP="00D67047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lang w:eastAsia="ru-RU"/>
        </w:rPr>
      </w:pPr>
      <w:r w:rsidRPr="00D67047">
        <w:rPr>
          <w:rFonts w:ascii="Times New Roman" w:eastAsia="Times New Roman" w:hAnsi="Times New Roman" w:cs="Times New Roman"/>
          <w:lang w:eastAsia="ru-RU"/>
        </w:rPr>
        <w:t>Мишиным Павлом Ивановичем</w:t>
      </w:r>
      <w:r w:rsidR="00C31FE3" w:rsidRPr="00D67047">
        <w:rPr>
          <w:rFonts w:ascii="Times New Roman" w:eastAsia="Times New Roman" w:hAnsi="Times New Roman" w:cs="Times New Roman"/>
          <w:lang w:eastAsia="ru-RU"/>
        </w:rPr>
        <w:t>;</w:t>
      </w:r>
      <w:bookmarkStart w:id="0" w:name="_GoBack"/>
      <w:bookmarkEnd w:id="0"/>
    </w:p>
    <w:p w:rsidR="002410BA" w:rsidRPr="002410BA" w:rsidRDefault="00C31FE3" w:rsidP="00D67047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lang w:eastAsia="ru-RU"/>
        </w:rPr>
      </w:pPr>
      <w:r w:rsidRPr="00D67047">
        <w:rPr>
          <w:rFonts w:ascii="Times New Roman" w:eastAsia="Times New Roman" w:hAnsi="Times New Roman" w:cs="Times New Roman"/>
          <w:lang w:eastAsia="ru-RU"/>
        </w:rPr>
        <w:t>Мишиной</w:t>
      </w:r>
      <w:r w:rsidR="002410BA" w:rsidRPr="002410BA">
        <w:rPr>
          <w:rFonts w:ascii="Times New Roman" w:eastAsia="Times New Roman" w:hAnsi="Times New Roman" w:cs="Times New Roman"/>
          <w:lang w:eastAsia="ru-RU"/>
        </w:rPr>
        <w:t xml:space="preserve"> Валентиной </w:t>
      </w:r>
      <w:r w:rsidRPr="00D67047">
        <w:rPr>
          <w:rFonts w:ascii="Times New Roman" w:eastAsia="Times New Roman" w:hAnsi="Times New Roman" w:cs="Times New Roman"/>
          <w:lang w:eastAsia="ru-RU"/>
        </w:rPr>
        <w:t>Сергеевной</w:t>
      </w:r>
      <w:r w:rsidR="002410BA" w:rsidRPr="002410BA">
        <w:rPr>
          <w:rFonts w:ascii="Times New Roman" w:eastAsia="Times New Roman" w:hAnsi="Times New Roman" w:cs="Times New Roman"/>
          <w:lang w:eastAsia="ru-RU"/>
        </w:rPr>
        <w:t>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Вышеуказанный жилой дом, находящийся по адресу город </w:t>
      </w:r>
      <w:r w:rsidRPr="00D67047">
        <w:rPr>
          <w:rFonts w:ascii="Times New Roman" w:eastAsia="Times New Roman" w:hAnsi="Times New Roman" w:cs="Times New Roman"/>
          <w:lang w:eastAsia="ru-RU"/>
        </w:rPr>
        <w:t>Воронеж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улица </w:t>
      </w:r>
      <w:r w:rsidR="00C31FE3" w:rsidRPr="00D67047">
        <w:rPr>
          <w:rFonts w:ascii="Times New Roman" w:eastAsia="Times New Roman" w:hAnsi="Times New Roman" w:cs="Times New Roman"/>
          <w:lang w:eastAsia="ru-RU"/>
        </w:rPr>
        <w:t>Андреева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дом </w:t>
      </w:r>
      <w:r w:rsidR="00C31FE3" w:rsidRPr="00D67047">
        <w:rPr>
          <w:rFonts w:ascii="Times New Roman" w:eastAsia="Times New Roman" w:hAnsi="Times New Roman" w:cs="Times New Roman"/>
          <w:lang w:eastAsia="ru-RU"/>
        </w:rPr>
        <w:t>ХХ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принадлежит на праве общей долевой собственности следующим лицам в долях (копия выписки из единого государственного реестра прав на недвижимое имущество и сделок с ним прилагается):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Истцу: 1/21 доля в праве общей долевой собственности; 1/7 доля в праве общей долевой собственности; 1/7 доля в праве общей долевой собственности;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Ответчику: 1/7 доля в праве общей долевой собственности;</w:t>
      </w:r>
    </w:p>
    <w:p w:rsidR="002410BA" w:rsidRPr="002410BA" w:rsidRDefault="00C31FE3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047">
        <w:rPr>
          <w:rFonts w:ascii="Times New Roman" w:eastAsia="Times New Roman" w:hAnsi="Times New Roman" w:cs="Times New Roman"/>
          <w:lang w:eastAsia="ru-RU"/>
        </w:rPr>
        <w:t>Мишину Павлу Ивановичу</w:t>
      </w:r>
      <w:r w:rsidR="002410BA" w:rsidRPr="002410BA">
        <w:rPr>
          <w:rFonts w:ascii="Times New Roman" w:eastAsia="Times New Roman" w:hAnsi="Times New Roman" w:cs="Times New Roman"/>
          <w:lang w:eastAsia="ru-RU"/>
        </w:rPr>
        <w:t>: 1/21 доля в праве общей долевой собственности; 1/7 доля в праве общей долевой собственности; 2/7 доли в праве общей долевой собственности;</w:t>
      </w:r>
    </w:p>
    <w:p w:rsidR="002410BA" w:rsidRPr="002410BA" w:rsidRDefault="00B239E5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047">
        <w:rPr>
          <w:rFonts w:ascii="Times New Roman" w:eastAsia="Times New Roman" w:hAnsi="Times New Roman" w:cs="Times New Roman"/>
          <w:lang w:eastAsia="ru-RU"/>
        </w:rPr>
        <w:t>Мишиной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Валентин</w:t>
      </w:r>
      <w:r w:rsidRPr="00D67047">
        <w:rPr>
          <w:rFonts w:ascii="Times New Roman" w:eastAsia="Times New Roman" w:hAnsi="Times New Roman" w:cs="Times New Roman"/>
          <w:lang w:eastAsia="ru-RU"/>
        </w:rPr>
        <w:t>е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047">
        <w:rPr>
          <w:rFonts w:ascii="Times New Roman" w:eastAsia="Times New Roman" w:hAnsi="Times New Roman" w:cs="Times New Roman"/>
          <w:lang w:eastAsia="ru-RU"/>
        </w:rPr>
        <w:t>Сергеевне</w:t>
      </w:r>
      <w:r w:rsidR="002410BA" w:rsidRPr="002410BA">
        <w:rPr>
          <w:rFonts w:ascii="Times New Roman" w:eastAsia="Times New Roman" w:hAnsi="Times New Roman" w:cs="Times New Roman"/>
          <w:lang w:eastAsia="ru-RU"/>
        </w:rPr>
        <w:t>: 1/21 доля в праве общей долевой собственности.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Ответчик стала обладательницей своей доли в указанном жилом помещении путем получения ее в наследство после смерти своего мужа </w:t>
      </w:r>
      <w:r w:rsidR="00B239E5" w:rsidRPr="00D67047">
        <w:rPr>
          <w:rFonts w:ascii="Times New Roman" w:eastAsia="Times New Roman" w:hAnsi="Times New Roman" w:cs="Times New Roman"/>
          <w:lang w:eastAsia="ru-RU"/>
        </w:rPr>
        <w:t>Мишина</w:t>
      </w:r>
      <w:r w:rsidR="00B239E5" w:rsidRPr="002410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9E5" w:rsidRPr="00D67047">
        <w:rPr>
          <w:rFonts w:ascii="Times New Roman" w:eastAsia="Times New Roman" w:hAnsi="Times New Roman" w:cs="Times New Roman"/>
          <w:lang w:eastAsia="ru-RU"/>
        </w:rPr>
        <w:t xml:space="preserve">Ивана Степановича </w:t>
      </w:r>
      <w:r w:rsidRPr="002410BA">
        <w:rPr>
          <w:rFonts w:ascii="Times New Roman" w:eastAsia="Times New Roman" w:hAnsi="Times New Roman" w:cs="Times New Roman"/>
          <w:lang w:eastAsia="ru-RU"/>
        </w:rPr>
        <w:t>на основании Свидетельства о праве на наследство по закону от 27.11.20</w:t>
      </w:r>
      <w:r w:rsidR="00F614B5" w:rsidRPr="00D67047">
        <w:rPr>
          <w:rFonts w:ascii="Times New Roman" w:eastAsia="Times New Roman" w:hAnsi="Times New Roman" w:cs="Times New Roman"/>
          <w:lang w:eastAsia="ru-RU"/>
        </w:rPr>
        <w:t>14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Ответчик в указанном жилом доме никогда не проживала, участок и прилегающие территории к дому никогда не обслуживала, 14.06.201</w:t>
      </w:r>
      <w:r w:rsidR="00F614B5" w:rsidRPr="00D67047">
        <w:rPr>
          <w:rFonts w:ascii="Times New Roman" w:eastAsia="Times New Roman" w:hAnsi="Times New Roman" w:cs="Times New Roman"/>
          <w:lang w:eastAsia="ru-RU"/>
        </w:rPr>
        <w:t>5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г. подавала иск о выделе доли путем выплаты денежной компенсации к Истцу, </w:t>
      </w:r>
      <w:r w:rsidR="00F614B5" w:rsidRPr="00D67047">
        <w:rPr>
          <w:rFonts w:ascii="Times New Roman" w:eastAsia="Times New Roman" w:hAnsi="Times New Roman" w:cs="Times New Roman"/>
          <w:lang w:eastAsia="ru-RU"/>
        </w:rPr>
        <w:t>Мишину П. И. и Мишиной В.С.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(копия искового заявления прилагается), однако впоследствии отозвала иск. После чего неоднократно предлагала Истцу выкупить ее долю за </w:t>
      </w:r>
      <w:r w:rsidR="00714078" w:rsidRPr="00D67047">
        <w:rPr>
          <w:rFonts w:ascii="Times New Roman" w:eastAsia="Times New Roman" w:hAnsi="Times New Roman" w:cs="Times New Roman"/>
          <w:lang w:eastAsia="ru-RU"/>
        </w:rPr>
        <w:t>650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000 рублей, в то время как согласно материалам искового заявления поданного Ответчиком, свою долю оценивала в </w:t>
      </w:r>
      <w:r w:rsidR="008442D4" w:rsidRPr="00D67047">
        <w:rPr>
          <w:rFonts w:ascii="Times New Roman" w:eastAsia="Times New Roman" w:hAnsi="Times New Roman" w:cs="Times New Roman"/>
          <w:lang w:eastAsia="ru-RU"/>
        </w:rPr>
        <w:t>128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000 рублей. К Истцу и проживающим совместно с Истцом лицам Ответчик относится неприязненно. Так же Ответчик требовала выдел доли в натуре, однако выдел 1/7 доли жилого дома площадью 42,0 кв. м. для Истца не представляется возможным.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Согласно справке об оценке имущества ООО «</w:t>
      </w:r>
      <w:r w:rsidR="00714078" w:rsidRPr="00D67047">
        <w:rPr>
          <w:rFonts w:ascii="Times New Roman" w:eastAsia="Times New Roman" w:hAnsi="Times New Roman" w:cs="Times New Roman"/>
          <w:lang w:eastAsia="ru-RU"/>
        </w:rPr>
        <w:t>ХХХ</w:t>
      </w:r>
      <w:r w:rsidRPr="002410BA">
        <w:rPr>
          <w:rFonts w:ascii="Times New Roman" w:eastAsia="Times New Roman" w:hAnsi="Times New Roman" w:cs="Times New Roman"/>
          <w:lang w:eastAsia="ru-RU"/>
        </w:rPr>
        <w:t>», выданной Истцу, ориентировочная рыночная стоимость жилого одноэтажного дома на 06.02.201</w:t>
      </w:r>
      <w:r w:rsidR="00714078" w:rsidRPr="00D67047">
        <w:rPr>
          <w:rFonts w:ascii="Times New Roman" w:eastAsia="Times New Roman" w:hAnsi="Times New Roman" w:cs="Times New Roman"/>
          <w:lang w:eastAsia="ru-RU"/>
        </w:rPr>
        <w:t>8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, находящегося по адресу город </w:t>
      </w:r>
      <w:r w:rsidRPr="00D67047">
        <w:rPr>
          <w:rFonts w:ascii="Times New Roman" w:eastAsia="Times New Roman" w:hAnsi="Times New Roman" w:cs="Times New Roman"/>
          <w:lang w:eastAsia="ru-RU"/>
        </w:rPr>
        <w:t>Воронеж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улица </w:t>
      </w:r>
      <w:r w:rsidR="00714078" w:rsidRPr="00D67047">
        <w:rPr>
          <w:rFonts w:ascii="Times New Roman" w:eastAsia="Times New Roman" w:hAnsi="Times New Roman" w:cs="Times New Roman"/>
          <w:lang w:eastAsia="ru-RU"/>
        </w:rPr>
        <w:t>Андреева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дом </w:t>
      </w:r>
      <w:r w:rsidR="00714078" w:rsidRPr="00D67047">
        <w:rPr>
          <w:rFonts w:ascii="Times New Roman" w:eastAsia="Times New Roman" w:hAnsi="Times New Roman" w:cs="Times New Roman"/>
          <w:lang w:eastAsia="ru-RU"/>
        </w:rPr>
        <w:t>ХХ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714078" w:rsidRPr="00D67047">
        <w:rPr>
          <w:rFonts w:ascii="Times New Roman" w:eastAsia="Times New Roman" w:hAnsi="Times New Roman" w:cs="Times New Roman"/>
          <w:lang w:eastAsia="ru-RU"/>
        </w:rPr>
        <w:t>900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000 рублей.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Согласно п. 1 ст. 252 ГК РФ имущество, находящееся в долевой собственности, может быть разделено между ее участниками по соглашению между ними. Участник долевой собственности вправе требовать выдела своей доли из общего имущества (п. 2 ст. 252 ГК РФ).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 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 (п. 3 ст. 252 ГК РФ).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 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согласия этого </w:t>
      </w:r>
      <w:r w:rsidRPr="002410BA">
        <w:rPr>
          <w:rFonts w:ascii="Times New Roman" w:eastAsia="Times New Roman" w:hAnsi="Times New Roman" w:cs="Times New Roman"/>
          <w:lang w:eastAsia="ru-RU"/>
        </w:rPr>
        <w:lastRenderedPageBreak/>
        <w:t>собственника обязать остальных участников долевой собственности выплатить ему компенсацию (п. 4 ст. 252 ГК РФ). С получением компенсации в соответствии с настоящей статьей собственник утрачивает право на долю в общем имуществе (п. 5 ст. 252 ГК РФ).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Из содержания приведенных положений ст. 252 ГК РФ следует, что участникам долевой собственности принадлежит право путем достижения соглашения о способе и условиях раздела общего имущества или выдела доли одного из них произвести между собой раздел общего имущества или выдел доли, а в случае недостижения такого соглашения - обратиться в суд за разрешением возникшего спора.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Стороны не достигли согласия в споре, в силу чего Истец был вынужден обратиться в суд. Истец полагает, что 1/7 доля в жилом доме является незначительной, реально выделена быть не может, Ответчик не проживает и никогда не проживала в указанном жилом доме, не участвует в его обслуживании, соответственно не имеет существенного интереса в пользовании общим имуществом, что дает право суду при отсутствии согласия данного сособственника обязать остальных участников долевой собственности выплатить ему компенсацию.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К такому же выводу приходит Верховный суд РФ в Определении от 3 апреля 2012 года № 5-В11-134, согласно которому в случае невозможности реального выдела незначительной доли, при наличии сложившегося порядка пользования жилым помещением, в котором выделяемый сособственник не участвует, с учетом сложившихся правоотношений между участниками общей долевой собственности по поводу объекта собственности (жилого помещения) свидетельствующих о наличии исключительного случая, когда данный объект не может быть использован всеми сособственниками по его назначению (для проживания) без нарушения прав собственника, имеющего большую долю в праве собственности, защита нарушенных прав и законных интересов собственника значительной доли в праве на имущество возможна в силу п. 4 ст. 252 ГК РФ путем принудительной выплаты участнику долевой собственности денежной компенсации за долю с утратой ею права на долю в общем имуществе.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 основании изложенного, руководствуясь ст. 131-132 ГПК РФ просим суд:</w:t>
      </w:r>
    </w:p>
    <w:p w:rsidR="002410BA" w:rsidRPr="002410BA" w:rsidRDefault="002410BA" w:rsidP="00D67047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Признать за Истцом право собственности на 1/7 долю в жилом доме, расположенном по адресу город </w:t>
      </w:r>
      <w:r w:rsidRPr="00D67047">
        <w:rPr>
          <w:rFonts w:ascii="Times New Roman" w:eastAsia="Times New Roman" w:hAnsi="Times New Roman" w:cs="Times New Roman"/>
          <w:lang w:eastAsia="ru-RU"/>
        </w:rPr>
        <w:t>Воронеж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улица </w:t>
      </w:r>
      <w:r w:rsidR="001440F0" w:rsidRPr="00D67047">
        <w:rPr>
          <w:rFonts w:ascii="Times New Roman" w:eastAsia="Times New Roman" w:hAnsi="Times New Roman" w:cs="Times New Roman"/>
          <w:lang w:eastAsia="ru-RU"/>
        </w:rPr>
        <w:t>Андреев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а дом </w:t>
      </w:r>
      <w:r w:rsidR="001440F0" w:rsidRPr="00D67047">
        <w:rPr>
          <w:rFonts w:ascii="Times New Roman" w:eastAsia="Times New Roman" w:hAnsi="Times New Roman" w:cs="Times New Roman"/>
          <w:lang w:eastAsia="ru-RU"/>
        </w:rPr>
        <w:t>ХХ</w:t>
      </w:r>
      <w:r w:rsidRPr="002410BA">
        <w:rPr>
          <w:rFonts w:ascii="Times New Roman" w:eastAsia="Times New Roman" w:hAnsi="Times New Roman" w:cs="Times New Roman"/>
          <w:lang w:eastAsia="ru-RU"/>
        </w:rPr>
        <w:t>;</w:t>
      </w:r>
    </w:p>
    <w:p w:rsidR="002410BA" w:rsidRPr="002410BA" w:rsidRDefault="002410BA" w:rsidP="00D67047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Прекратить право собственности Ответчика на 1/7 долю в жилом доме, расположенном по адресу город </w:t>
      </w:r>
      <w:r w:rsidRPr="00D67047">
        <w:rPr>
          <w:rFonts w:ascii="Times New Roman" w:eastAsia="Times New Roman" w:hAnsi="Times New Roman" w:cs="Times New Roman"/>
          <w:lang w:eastAsia="ru-RU"/>
        </w:rPr>
        <w:t>Воронеж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улица </w:t>
      </w:r>
      <w:r w:rsidR="001440F0" w:rsidRPr="00D67047">
        <w:rPr>
          <w:rFonts w:ascii="Times New Roman" w:eastAsia="Times New Roman" w:hAnsi="Times New Roman" w:cs="Times New Roman"/>
          <w:lang w:eastAsia="ru-RU"/>
        </w:rPr>
        <w:t>Андреев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а дом </w:t>
      </w:r>
      <w:r w:rsidR="001440F0" w:rsidRPr="00D67047">
        <w:rPr>
          <w:rFonts w:ascii="Times New Roman" w:eastAsia="Times New Roman" w:hAnsi="Times New Roman" w:cs="Times New Roman"/>
          <w:lang w:eastAsia="ru-RU"/>
        </w:rPr>
        <w:t>ХХ</w:t>
      </w:r>
      <w:r w:rsidRPr="002410BA">
        <w:rPr>
          <w:rFonts w:ascii="Times New Roman" w:eastAsia="Times New Roman" w:hAnsi="Times New Roman" w:cs="Times New Roman"/>
          <w:lang w:eastAsia="ru-RU"/>
        </w:rPr>
        <w:t>;</w:t>
      </w:r>
    </w:p>
    <w:p w:rsidR="002410BA" w:rsidRPr="002410BA" w:rsidRDefault="002410BA" w:rsidP="00D67047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Взыскать с Истца в пользу Ответчика компенсацию за 1/7 долю в жилом доме, расположенном по адресу город </w:t>
      </w:r>
      <w:r w:rsidRPr="00D67047">
        <w:rPr>
          <w:rFonts w:ascii="Times New Roman" w:eastAsia="Times New Roman" w:hAnsi="Times New Roman" w:cs="Times New Roman"/>
          <w:lang w:eastAsia="ru-RU"/>
        </w:rPr>
        <w:t>Воронеж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улица </w:t>
      </w:r>
      <w:r w:rsidR="001440F0" w:rsidRPr="00D67047">
        <w:rPr>
          <w:rFonts w:ascii="Times New Roman" w:eastAsia="Times New Roman" w:hAnsi="Times New Roman" w:cs="Times New Roman"/>
          <w:lang w:eastAsia="ru-RU"/>
        </w:rPr>
        <w:t>Андреев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а дом </w:t>
      </w:r>
      <w:r w:rsidR="001440F0" w:rsidRPr="00D67047">
        <w:rPr>
          <w:rFonts w:ascii="Times New Roman" w:eastAsia="Times New Roman" w:hAnsi="Times New Roman" w:cs="Times New Roman"/>
          <w:lang w:eastAsia="ru-RU"/>
        </w:rPr>
        <w:t>ХХ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1440F0" w:rsidRPr="00D67047">
        <w:rPr>
          <w:rFonts w:ascii="Times New Roman" w:eastAsia="Times New Roman" w:hAnsi="Times New Roman" w:cs="Times New Roman"/>
          <w:lang w:eastAsia="ru-RU"/>
        </w:rPr>
        <w:t>128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000 рублей.</w:t>
      </w:r>
    </w:p>
    <w:p w:rsidR="002410BA" w:rsidRPr="002410BA" w:rsidRDefault="002410BA" w:rsidP="00D6704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Копия Выписки из единого государственного реестра прав на недвижимое имущество и сделок с ним;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Копия свидетельства о государственной регистрации права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ХХ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АБ №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123456</w:t>
      </w:r>
      <w:r w:rsidRPr="002410BA">
        <w:rPr>
          <w:rFonts w:ascii="Times New Roman" w:eastAsia="Times New Roman" w:hAnsi="Times New Roman" w:cs="Times New Roman"/>
          <w:lang w:eastAsia="ru-RU"/>
        </w:rPr>
        <w:t>;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Копия свидетельства о государственной регистрации права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ХХ</w:t>
      </w:r>
      <w:r w:rsidR="001F7C3B" w:rsidRPr="002410BA">
        <w:rPr>
          <w:rFonts w:ascii="Times New Roman" w:eastAsia="Times New Roman" w:hAnsi="Times New Roman" w:cs="Times New Roman"/>
          <w:lang w:eastAsia="ru-RU"/>
        </w:rPr>
        <w:t xml:space="preserve"> АБ №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123457</w:t>
      </w:r>
      <w:r w:rsidRPr="002410BA">
        <w:rPr>
          <w:rFonts w:ascii="Times New Roman" w:eastAsia="Times New Roman" w:hAnsi="Times New Roman" w:cs="Times New Roman"/>
          <w:lang w:eastAsia="ru-RU"/>
        </w:rPr>
        <w:t>;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Копия свидетельства о государственной регистрации права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ХХ</w:t>
      </w:r>
      <w:r w:rsidR="001F7C3B" w:rsidRPr="002410BA">
        <w:rPr>
          <w:rFonts w:ascii="Times New Roman" w:eastAsia="Times New Roman" w:hAnsi="Times New Roman" w:cs="Times New Roman"/>
          <w:lang w:eastAsia="ru-RU"/>
        </w:rPr>
        <w:t xml:space="preserve"> АБ №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123458</w:t>
      </w:r>
      <w:r w:rsidRPr="002410BA">
        <w:rPr>
          <w:rFonts w:ascii="Times New Roman" w:eastAsia="Times New Roman" w:hAnsi="Times New Roman" w:cs="Times New Roman"/>
          <w:lang w:eastAsia="ru-RU"/>
        </w:rPr>
        <w:t>;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Копия свидетельства о государственной регистрации права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ХХ</w:t>
      </w:r>
      <w:r w:rsidR="001F7C3B" w:rsidRPr="002410BA">
        <w:rPr>
          <w:rFonts w:ascii="Times New Roman" w:eastAsia="Times New Roman" w:hAnsi="Times New Roman" w:cs="Times New Roman"/>
          <w:lang w:eastAsia="ru-RU"/>
        </w:rPr>
        <w:t xml:space="preserve"> АБ №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123459</w:t>
      </w:r>
      <w:r w:rsidRPr="002410BA">
        <w:rPr>
          <w:rFonts w:ascii="Times New Roman" w:eastAsia="Times New Roman" w:hAnsi="Times New Roman" w:cs="Times New Roman"/>
          <w:lang w:eastAsia="ru-RU"/>
        </w:rPr>
        <w:t>;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Копия свидетельства о государственной регистрации права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ХХ</w:t>
      </w:r>
      <w:r w:rsidR="001F7C3B" w:rsidRPr="002410BA">
        <w:rPr>
          <w:rFonts w:ascii="Times New Roman" w:eastAsia="Times New Roman" w:hAnsi="Times New Roman" w:cs="Times New Roman"/>
          <w:lang w:eastAsia="ru-RU"/>
        </w:rPr>
        <w:t xml:space="preserve"> АБ №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123410</w:t>
      </w:r>
      <w:r w:rsidRPr="002410BA">
        <w:rPr>
          <w:rFonts w:ascii="Times New Roman" w:eastAsia="Times New Roman" w:hAnsi="Times New Roman" w:cs="Times New Roman"/>
          <w:lang w:eastAsia="ru-RU"/>
        </w:rPr>
        <w:t>;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Копия свидетельства о государственной регистрации права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ХХ</w:t>
      </w:r>
      <w:r w:rsidR="001F7C3B" w:rsidRPr="002410BA">
        <w:rPr>
          <w:rFonts w:ascii="Times New Roman" w:eastAsia="Times New Roman" w:hAnsi="Times New Roman" w:cs="Times New Roman"/>
          <w:lang w:eastAsia="ru-RU"/>
        </w:rPr>
        <w:t xml:space="preserve"> АБ №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123411</w:t>
      </w:r>
      <w:r w:rsidRPr="002410BA">
        <w:rPr>
          <w:rFonts w:ascii="Times New Roman" w:eastAsia="Times New Roman" w:hAnsi="Times New Roman" w:cs="Times New Roman"/>
          <w:lang w:eastAsia="ru-RU"/>
        </w:rPr>
        <w:t>;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Копия свидетельства о государственной регистрации права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ХХ</w:t>
      </w:r>
      <w:r w:rsidR="001F7C3B" w:rsidRPr="002410BA">
        <w:rPr>
          <w:rFonts w:ascii="Times New Roman" w:eastAsia="Times New Roman" w:hAnsi="Times New Roman" w:cs="Times New Roman"/>
          <w:lang w:eastAsia="ru-RU"/>
        </w:rPr>
        <w:t xml:space="preserve"> АБ № </w:t>
      </w:r>
      <w:r w:rsidR="001F7C3B" w:rsidRPr="00D67047">
        <w:rPr>
          <w:rFonts w:ascii="Times New Roman" w:eastAsia="Times New Roman" w:hAnsi="Times New Roman" w:cs="Times New Roman"/>
          <w:lang w:eastAsia="ru-RU"/>
        </w:rPr>
        <w:t>123412</w:t>
      </w:r>
      <w:r w:rsidRPr="002410BA">
        <w:rPr>
          <w:rFonts w:ascii="Times New Roman" w:eastAsia="Times New Roman" w:hAnsi="Times New Roman" w:cs="Times New Roman"/>
          <w:lang w:eastAsia="ru-RU"/>
        </w:rPr>
        <w:t>;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Копия кадастрового паспорта здания.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Копия кадастровой выписки о земельном участке.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Копия справки об оценке имущества.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Копия искового заявления Ответчика от 14.06.201</w:t>
      </w:r>
      <w:r w:rsidR="00E83967" w:rsidRPr="00D67047">
        <w:rPr>
          <w:rFonts w:ascii="Times New Roman" w:eastAsia="Times New Roman" w:hAnsi="Times New Roman" w:cs="Times New Roman"/>
          <w:lang w:eastAsia="ru-RU"/>
        </w:rPr>
        <w:t>5</w:t>
      </w:r>
      <w:r w:rsidRPr="002410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Копия доверенности.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Квитанция об уплате государственной пошлины.</w:t>
      </w:r>
    </w:p>
    <w:p w:rsidR="002410BA" w:rsidRPr="002410BA" w:rsidRDefault="002410BA" w:rsidP="005F24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Копия определения мирового судьи.</w:t>
      </w:r>
    </w:p>
    <w:p w:rsidR="002410BA" w:rsidRPr="002410BA" w:rsidRDefault="002410BA" w:rsidP="005F24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 </w:t>
      </w:r>
    </w:p>
    <w:p w:rsidR="002410BA" w:rsidRPr="002410BA" w:rsidRDefault="002410BA" w:rsidP="005F24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>30.05.201</w:t>
      </w:r>
      <w:r w:rsidR="00E83967" w:rsidRPr="00D67047">
        <w:rPr>
          <w:rFonts w:ascii="Times New Roman" w:eastAsia="Times New Roman" w:hAnsi="Times New Roman" w:cs="Times New Roman"/>
          <w:lang w:eastAsia="ru-RU"/>
        </w:rPr>
        <w:t>8</w:t>
      </w:r>
    </w:p>
    <w:p w:rsidR="002410BA" w:rsidRPr="002410BA" w:rsidRDefault="002410BA" w:rsidP="005F24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1135" w:rsidRPr="00D67047" w:rsidRDefault="002410BA" w:rsidP="005F24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0BA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  <w:r w:rsidR="00E83967" w:rsidRPr="00D67047">
        <w:rPr>
          <w:rFonts w:ascii="Times New Roman" w:eastAsia="Times New Roman" w:hAnsi="Times New Roman" w:cs="Times New Roman"/>
          <w:lang w:eastAsia="ru-RU"/>
        </w:rPr>
        <w:t>С.А. Мишин</w:t>
      </w:r>
    </w:p>
    <w:sectPr w:rsidR="00981135" w:rsidRPr="00D67047" w:rsidSect="00D670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5968"/>
    <w:multiLevelType w:val="multilevel"/>
    <w:tmpl w:val="6554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92F68"/>
    <w:multiLevelType w:val="multilevel"/>
    <w:tmpl w:val="B4EA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415AE"/>
    <w:multiLevelType w:val="multilevel"/>
    <w:tmpl w:val="DFE6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BA"/>
    <w:rsid w:val="001440F0"/>
    <w:rsid w:val="001F7C3B"/>
    <w:rsid w:val="002410BA"/>
    <w:rsid w:val="002511F0"/>
    <w:rsid w:val="003340C1"/>
    <w:rsid w:val="00343018"/>
    <w:rsid w:val="005F24B3"/>
    <w:rsid w:val="0070354D"/>
    <w:rsid w:val="00714078"/>
    <w:rsid w:val="00766DE1"/>
    <w:rsid w:val="008442D4"/>
    <w:rsid w:val="00871AD8"/>
    <w:rsid w:val="0093188D"/>
    <w:rsid w:val="00981135"/>
    <w:rsid w:val="00B239E5"/>
    <w:rsid w:val="00C31FE3"/>
    <w:rsid w:val="00CC2923"/>
    <w:rsid w:val="00D67047"/>
    <w:rsid w:val="00E83967"/>
    <w:rsid w:val="00F614B5"/>
    <w:rsid w:val="00F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19AC-2427-4166-ACFB-F3181872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49891">
              <w:marLeft w:val="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2018-11-27T20:29:00Z</dcterms:created>
  <dcterms:modified xsi:type="dcterms:W3CDTF">2018-11-27T20:33:00Z</dcterms:modified>
</cp:coreProperties>
</file>