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49" w:rsidRDefault="00F34B49">
      <w:pPr>
        <w:rPr>
          <w:rFonts w:ascii="Tahoma" w:hAnsi="Tahoma" w:cs="Tahoma"/>
          <w:color w:val="222222"/>
          <w:sz w:val="18"/>
          <w:szCs w:val="18"/>
          <w:shd w:val="clear" w:color="auto" w:fill="FFFFFF"/>
          <w:lang w:val="en-US"/>
        </w:rPr>
      </w:pP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Статья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105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Конституции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РФ </w:t>
      </w:r>
    </w:p>
    <w:p w:rsidR="0056271E" w:rsidRDefault="00F34B49"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1.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законы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принимаются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. 2.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законы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принимаются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большинством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голосов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от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общего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числа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депутатов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если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иное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не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предусмотрено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Конституцией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Российской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. 3.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Принятые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законы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в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течение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пяти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дней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передаются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на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рассмотрение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Совета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. 4.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закон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считается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одобренным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Советом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если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за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него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проголосовало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более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половины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от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общего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числа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членов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этой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палаты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либо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если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в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течение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четырнадцати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дней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он не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был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рассмотрен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Советом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. В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случае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отклонения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федерального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закона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Советом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палаты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могут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создать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согласительную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комиссию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для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преодоления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возникших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разногласий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после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чего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закон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подлежит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повторному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рассмотрению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. 5. В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случае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несогласия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с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решением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Совета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Федерации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федеральный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закон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считается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принятым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если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при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повторном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голосовании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за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него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проголосовало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не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менее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двух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третей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от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общего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числа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депутатов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Государственной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Думы</w:t>
      </w:r>
      <w:proofErr w:type="spellEnd"/>
      <w:r>
        <w:rPr>
          <w:rFonts w:ascii="Tahoma" w:hAnsi="Tahoma" w:cs="Tahoma"/>
          <w:color w:val="222222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222222"/>
          <w:sz w:val="18"/>
          <w:szCs w:val="18"/>
        </w:rPr>
        <w:br/>
      </w:r>
    </w:p>
    <w:sectPr w:rsidR="0056271E" w:rsidSect="005627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34B49"/>
    <w:rsid w:val="003A3251"/>
    <w:rsid w:val="0056271E"/>
    <w:rsid w:val="00F34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4B4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664</Words>
  <Characters>379</Characters>
  <Application>Microsoft Office Word</Application>
  <DocSecurity>0</DocSecurity>
  <Lines>3</Lines>
  <Paragraphs>2</Paragraphs>
  <ScaleCrop>false</ScaleCrop>
  <Company>MultiDVD Team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2019-03-14T14:13:00Z</dcterms:created>
  <dcterms:modified xsi:type="dcterms:W3CDTF">2019-03-14T14:14:00Z</dcterms:modified>
</cp:coreProperties>
</file>