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7B" w:rsidRDefault="0053257B" w:rsidP="0053257B"/>
    <w:p w:rsidR="0053257B" w:rsidRDefault="0053257B" w:rsidP="0053257B">
      <w:r>
        <w:t>"Семейный кодекс Российской Федерации" от 29.12.1995 N 223-ФЗ (ред. от 29.12.2017)</w:t>
      </w:r>
    </w:p>
    <w:p w:rsidR="0053257B" w:rsidRPr="0053257B" w:rsidRDefault="0053257B" w:rsidP="0053257B">
      <w:pPr>
        <w:rPr>
          <w:b/>
        </w:rPr>
      </w:pPr>
      <w:bookmarkStart w:id="0" w:name="_GoBack"/>
      <w:r w:rsidRPr="0053257B">
        <w:rPr>
          <w:b/>
        </w:rPr>
        <w:t>СК РФ Статья 55. Право ребенка на общение с родителями и другими родственниками</w:t>
      </w:r>
    </w:p>
    <w:bookmarkEnd w:id="0"/>
    <w:p w:rsidR="0053257B" w:rsidRDefault="0053257B" w:rsidP="0053257B">
      <w:r>
        <w:t xml:space="preserve"> </w:t>
      </w:r>
    </w:p>
    <w:p w:rsidR="0053257B" w:rsidRDefault="0053257B" w:rsidP="0053257B">
      <w:r>
        <w:t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недействительным или раздельное проживание родителей не влияют на права ребенка.</w:t>
      </w:r>
    </w:p>
    <w:p w:rsidR="0053257B" w:rsidRDefault="0053257B" w:rsidP="0053257B">
      <w:r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</w:p>
    <w:p w:rsidR="0053257B" w:rsidRDefault="0053257B" w:rsidP="0053257B">
      <w:r>
        <w:t>2. Ребенок, находящийся в экстремальной ситуации (задержание, арест, заключение под стражу, нахождение в медицинской организации и другое), имеет право на общение со своими родителями (лицами, их заменяющими) и другими родственниками в порядке, установленном законом.</w:t>
      </w:r>
    </w:p>
    <w:p w:rsidR="0013334B" w:rsidRDefault="0053257B" w:rsidP="0053257B">
      <w:r>
        <w:t>(в ред. Федеральных законов от 02.07.2013 N 167-ФЗ, от 25.11.2013 N 317-ФЗ)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7B"/>
    <w:rsid w:val="0013334B"/>
    <w:rsid w:val="0053257B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9A9D3-7F04-42A7-993E-DFA76C74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2018-01-16T02:02:00Z</dcterms:created>
  <dcterms:modified xsi:type="dcterms:W3CDTF">2018-01-16T02:02:00Z</dcterms:modified>
</cp:coreProperties>
</file>