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F339" w14:textId="4F50958C" w:rsidR="00FF077C" w:rsidRPr="00FF077C" w:rsidRDefault="00FF077C" w:rsidP="00FF077C">
      <w:pPr>
        <w:spacing w:before="120" w:after="120" w:line="276" w:lineRule="auto"/>
        <w:ind w:left="4536"/>
        <w:jc w:val="right"/>
        <w:rPr>
          <w:rFonts w:ascii="Times New Roman" w:hAnsi="Times New Roman"/>
          <w:sz w:val="28"/>
        </w:rPr>
      </w:pPr>
      <w:r w:rsidRPr="00FF077C">
        <w:rPr>
          <w:rFonts w:ascii="Times New Roman" w:hAnsi="Times New Roman"/>
          <w:sz w:val="28"/>
        </w:rPr>
        <w:t>Генеральному директору ООО «</w:t>
      </w:r>
      <w:r>
        <w:rPr>
          <w:rFonts w:ascii="Times New Roman" w:hAnsi="Times New Roman"/>
          <w:sz w:val="28"/>
        </w:rPr>
        <w:t>Родина</w:t>
      </w:r>
      <w:r w:rsidRPr="00FF077C">
        <w:rPr>
          <w:rFonts w:ascii="Times New Roman" w:hAnsi="Times New Roman"/>
          <w:sz w:val="28"/>
        </w:rPr>
        <w:t>»</w:t>
      </w:r>
    </w:p>
    <w:p w14:paraId="3452C6AC" w14:textId="60C06F4D" w:rsidR="00FF077C" w:rsidRPr="00FF077C" w:rsidRDefault="00FF077C" w:rsidP="00FF077C">
      <w:pPr>
        <w:spacing w:before="120" w:after="120" w:line="276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Жукову</w:t>
      </w:r>
      <w:r w:rsidRPr="00FF07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Pr="00FF077C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П</w:t>
      </w:r>
      <w:r w:rsidRPr="00FF077C">
        <w:rPr>
          <w:rFonts w:ascii="Times New Roman" w:hAnsi="Times New Roman"/>
          <w:sz w:val="28"/>
        </w:rPr>
        <w:t>.</w:t>
      </w:r>
    </w:p>
    <w:p w14:paraId="669C7CCA" w14:textId="77777777" w:rsidR="00FF077C" w:rsidRPr="00FF077C" w:rsidRDefault="00FF077C" w:rsidP="00FF077C">
      <w:pPr>
        <w:spacing w:before="120" w:after="120" w:line="276" w:lineRule="auto"/>
        <w:ind w:left="4536"/>
        <w:jc w:val="right"/>
        <w:rPr>
          <w:rFonts w:ascii="Times New Roman" w:hAnsi="Times New Roman"/>
          <w:sz w:val="28"/>
        </w:rPr>
      </w:pPr>
      <w:r w:rsidRPr="00FF077C">
        <w:rPr>
          <w:rFonts w:ascii="Times New Roman" w:hAnsi="Times New Roman"/>
          <w:sz w:val="28"/>
        </w:rPr>
        <w:t>от менеджера по продажам</w:t>
      </w:r>
    </w:p>
    <w:p w14:paraId="1C6C3617" w14:textId="59C46CC5" w:rsidR="00FF077C" w:rsidRPr="00FF077C" w:rsidRDefault="00FF077C" w:rsidP="00FF077C">
      <w:pPr>
        <w:spacing w:before="120" w:after="120" w:line="276" w:lineRule="auto"/>
        <w:ind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Федорова</w:t>
      </w:r>
      <w:r w:rsidRPr="00FF07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 w:rsidRPr="00FF077C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С</w:t>
      </w:r>
      <w:r w:rsidRPr="00FF077C">
        <w:rPr>
          <w:rFonts w:ascii="Times New Roman" w:hAnsi="Times New Roman"/>
          <w:sz w:val="28"/>
        </w:rPr>
        <w:t>.</w:t>
      </w:r>
    </w:p>
    <w:p w14:paraId="7E63C8A0" w14:textId="77777777" w:rsidR="00FF077C" w:rsidRPr="00FF077C" w:rsidRDefault="00FF077C" w:rsidP="00FF077C">
      <w:pPr>
        <w:spacing w:before="120" w:after="120" w:line="276" w:lineRule="auto"/>
        <w:jc w:val="center"/>
        <w:rPr>
          <w:rFonts w:ascii="Times New Roman" w:hAnsi="Times New Roman"/>
          <w:sz w:val="28"/>
        </w:rPr>
      </w:pPr>
    </w:p>
    <w:p w14:paraId="55148BC6" w14:textId="36878621" w:rsidR="00FF077C" w:rsidRPr="00FF077C" w:rsidRDefault="00FF077C" w:rsidP="00FF077C">
      <w:pPr>
        <w:spacing w:before="120" w:after="120" w:line="276" w:lineRule="auto"/>
        <w:jc w:val="center"/>
        <w:rPr>
          <w:rFonts w:ascii="Times New Roman" w:hAnsi="Times New Roman"/>
          <w:b/>
          <w:sz w:val="32"/>
          <w:szCs w:val="28"/>
        </w:rPr>
      </w:pPr>
      <w:r w:rsidRPr="00FF077C">
        <w:rPr>
          <w:rFonts w:ascii="Times New Roman" w:hAnsi="Times New Roman"/>
          <w:b/>
          <w:sz w:val="32"/>
          <w:szCs w:val="28"/>
        </w:rPr>
        <w:t>Заявление</w:t>
      </w:r>
    </w:p>
    <w:p w14:paraId="08317124" w14:textId="77777777" w:rsidR="00FF077C" w:rsidRPr="00FF077C" w:rsidRDefault="00FF077C" w:rsidP="00FF077C">
      <w:pPr>
        <w:spacing w:before="120" w:after="120" w:line="276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10430945" w14:textId="77777777" w:rsidR="00FF077C" w:rsidRPr="00FF077C" w:rsidRDefault="00FF077C" w:rsidP="00FF077C">
      <w:pPr>
        <w:spacing w:before="120" w:after="120" w:line="276" w:lineRule="auto"/>
        <w:jc w:val="both"/>
        <w:rPr>
          <w:rFonts w:ascii="Times New Roman" w:hAnsi="Times New Roman"/>
          <w:sz w:val="28"/>
        </w:rPr>
      </w:pPr>
      <w:r w:rsidRPr="00FF077C">
        <w:rPr>
          <w:rFonts w:ascii="Times New Roman" w:hAnsi="Times New Roman"/>
          <w:sz w:val="28"/>
        </w:rPr>
        <w:t>В связи с подтверждением моих доходов и руководствуясь п. 2.1 ст. 15 закона от 29.12.2006 № 255-ФЗ, прошу пересчитать мне пособие по нетрудоспособности за следующие периоды:</w:t>
      </w:r>
    </w:p>
    <w:p w14:paraId="76C7437A" w14:textId="389CBFC9" w:rsidR="00FF077C" w:rsidRPr="00FF077C" w:rsidRDefault="00FF077C" w:rsidP="00FF077C">
      <w:pPr>
        <w:pStyle w:val="a3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  <w:sz w:val="28"/>
        </w:rPr>
      </w:pPr>
      <w:r w:rsidRPr="00FF077C">
        <w:rPr>
          <w:rFonts w:ascii="Times New Roman" w:hAnsi="Times New Roman"/>
          <w:sz w:val="28"/>
        </w:rPr>
        <w:t>с 15.11.201</w:t>
      </w:r>
      <w:r>
        <w:rPr>
          <w:rFonts w:ascii="Times New Roman" w:hAnsi="Times New Roman"/>
          <w:sz w:val="28"/>
        </w:rPr>
        <w:t>8</w:t>
      </w:r>
      <w:r w:rsidRPr="00FF077C">
        <w:rPr>
          <w:rFonts w:ascii="Times New Roman" w:hAnsi="Times New Roman"/>
          <w:sz w:val="28"/>
        </w:rPr>
        <w:t xml:space="preserve"> по 23.11.201</w:t>
      </w:r>
      <w:r>
        <w:rPr>
          <w:rFonts w:ascii="Times New Roman" w:hAnsi="Times New Roman"/>
          <w:sz w:val="28"/>
        </w:rPr>
        <w:t>8</w:t>
      </w:r>
      <w:r w:rsidRPr="00FF077C">
        <w:rPr>
          <w:rFonts w:ascii="Times New Roman" w:hAnsi="Times New Roman"/>
          <w:sz w:val="28"/>
        </w:rPr>
        <w:t xml:space="preserve"> (больничный лист № </w:t>
      </w:r>
      <w:r>
        <w:rPr>
          <w:rFonts w:ascii="Times New Roman" w:hAnsi="Times New Roman"/>
          <w:sz w:val="28"/>
        </w:rPr>
        <w:t>756</w:t>
      </w:r>
      <w:r w:rsidRPr="00FF077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265</w:t>
      </w:r>
      <w:r w:rsidRPr="00FF077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786</w:t>
      </w:r>
      <w:r w:rsidRPr="00FF077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359</w:t>
      </w:r>
      <w:r w:rsidRPr="00FF077C">
        <w:rPr>
          <w:rFonts w:ascii="Times New Roman" w:hAnsi="Times New Roman"/>
          <w:sz w:val="28"/>
        </w:rPr>
        <w:t>);</w:t>
      </w:r>
    </w:p>
    <w:p w14:paraId="55748DFD" w14:textId="03B57225" w:rsidR="00FF077C" w:rsidRPr="00FF077C" w:rsidRDefault="00FF077C" w:rsidP="00FF077C">
      <w:pPr>
        <w:pStyle w:val="a3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/>
          <w:sz w:val="28"/>
        </w:rPr>
      </w:pPr>
      <w:r w:rsidRPr="00FF077C">
        <w:rPr>
          <w:rFonts w:ascii="Times New Roman" w:hAnsi="Times New Roman"/>
          <w:sz w:val="28"/>
        </w:rPr>
        <w:t>с 20.02.201</w:t>
      </w:r>
      <w:r>
        <w:rPr>
          <w:rFonts w:ascii="Times New Roman" w:hAnsi="Times New Roman"/>
          <w:sz w:val="28"/>
        </w:rPr>
        <w:t>9</w:t>
      </w:r>
      <w:r w:rsidRPr="00FF077C">
        <w:rPr>
          <w:rFonts w:ascii="Times New Roman" w:hAnsi="Times New Roman"/>
          <w:sz w:val="28"/>
        </w:rPr>
        <w:t xml:space="preserve"> по 28.02.201</w:t>
      </w:r>
      <w:r>
        <w:rPr>
          <w:rFonts w:ascii="Times New Roman" w:hAnsi="Times New Roman"/>
          <w:sz w:val="28"/>
        </w:rPr>
        <w:t>9</w:t>
      </w:r>
      <w:r w:rsidRPr="00FF077C">
        <w:rPr>
          <w:rFonts w:ascii="Times New Roman" w:hAnsi="Times New Roman"/>
          <w:sz w:val="28"/>
        </w:rPr>
        <w:t xml:space="preserve"> (больничный лист № </w:t>
      </w:r>
      <w:r>
        <w:rPr>
          <w:rFonts w:ascii="Times New Roman" w:hAnsi="Times New Roman"/>
          <w:sz w:val="28"/>
        </w:rPr>
        <w:t>563</w:t>
      </w:r>
      <w:r w:rsidRPr="00FF077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765</w:t>
      </w:r>
      <w:r w:rsidRPr="00FF077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111</w:t>
      </w:r>
      <w:r w:rsidRPr="00FF07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746</w:t>
      </w:r>
      <w:r w:rsidRPr="00FF077C">
        <w:rPr>
          <w:rFonts w:ascii="Times New Roman" w:hAnsi="Times New Roman"/>
          <w:sz w:val="28"/>
        </w:rPr>
        <w:t>).</w:t>
      </w:r>
    </w:p>
    <w:p w14:paraId="737807B0" w14:textId="137F8738" w:rsidR="00FF077C" w:rsidRPr="00FF077C" w:rsidRDefault="00FF077C" w:rsidP="00FF077C">
      <w:pPr>
        <w:spacing w:before="120" w:after="120" w:line="276" w:lineRule="auto"/>
        <w:jc w:val="both"/>
        <w:rPr>
          <w:rFonts w:ascii="Times New Roman" w:hAnsi="Times New Roman"/>
          <w:sz w:val="28"/>
        </w:rPr>
      </w:pPr>
      <w:r w:rsidRPr="00FF077C">
        <w:rPr>
          <w:rFonts w:ascii="Times New Roman" w:hAnsi="Times New Roman"/>
          <w:sz w:val="28"/>
        </w:rPr>
        <w:t>Приложение: справка ООО «</w:t>
      </w:r>
      <w:r>
        <w:rPr>
          <w:rFonts w:ascii="Times New Roman" w:hAnsi="Times New Roman"/>
          <w:sz w:val="28"/>
        </w:rPr>
        <w:t>Родина</w:t>
      </w:r>
      <w:r w:rsidRPr="00FF077C">
        <w:rPr>
          <w:rFonts w:ascii="Times New Roman" w:hAnsi="Times New Roman"/>
          <w:sz w:val="28"/>
        </w:rPr>
        <w:t>» о сумме заработной платы для расчета пособий от 30.03.201</w:t>
      </w:r>
      <w:r>
        <w:rPr>
          <w:rFonts w:ascii="Times New Roman" w:hAnsi="Times New Roman"/>
          <w:sz w:val="28"/>
        </w:rPr>
        <w:t>9</w:t>
      </w:r>
      <w:r w:rsidRPr="00FF077C">
        <w:rPr>
          <w:rFonts w:ascii="Times New Roman" w:hAnsi="Times New Roman"/>
          <w:sz w:val="28"/>
        </w:rPr>
        <w:t xml:space="preserve"> №1</w:t>
      </w:r>
      <w:r>
        <w:rPr>
          <w:rFonts w:ascii="Times New Roman" w:hAnsi="Times New Roman"/>
          <w:sz w:val="28"/>
        </w:rPr>
        <w:t>5</w:t>
      </w:r>
      <w:r w:rsidRPr="00FF077C">
        <w:rPr>
          <w:rFonts w:ascii="Times New Roman" w:hAnsi="Times New Roman"/>
          <w:sz w:val="28"/>
        </w:rPr>
        <w:t>.</w:t>
      </w:r>
    </w:p>
    <w:p w14:paraId="5ECBD08A" w14:textId="77777777" w:rsidR="00FF077C" w:rsidRPr="00FF077C" w:rsidRDefault="00FF077C" w:rsidP="00FF077C">
      <w:pPr>
        <w:spacing w:before="120" w:after="120" w:line="276" w:lineRule="auto"/>
        <w:jc w:val="both"/>
        <w:rPr>
          <w:rFonts w:ascii="Times New Roman" w:hAnsi="Times New Roman"/>
          <w:sz w:val="28"/>
        </w:rPr>
      </w:pPr>
    </w:p>
    <w:p w14:paraId="4C0C23A9" w14:textId="4108EF9A" w:rsidR="00FF077C" w:rsidRPr="00FF077C" w:rsidRDefault="00FF077C" w:rsidP="00FF077C">
      <w:pPr>
        <w:spacing w:before="120" w:after="120" w:line="276" w:lineRule="auto"/>
        <w:jc w:val="both"/>
        <w:rPr>
          <w:rFonts w:ascii="Times New Roman" w:hAnsi="Times New Roman"/>
          <w:sz w:val="28"/>
        </w:rPr>
      </w:pPr>
      <w:r w:rsidRPr="00FF077C">
        <w:rPr>
          <w:rFonts w:ascii="Times New Roman" w:hAnsi="Times New Roman"/>
          <w:sz w:val="28"/>
        </w:rPr>
        <w:t>01.04.201</w:t>
      </w:r>
      <w:r>
        <w:rPr>
          <w:rFonts w:ascii="Times New Roman" w:hAnsi="Times New Roman"/>
          <w:sz w:val="28"/>
        </w:rPr>
        <w:t>9</w:t>
      </w:r>
    </w:p>
    <w:p w14:paraId="08C0E8F5" w14:textId="3AA50963" w:rsidR="00FF077C" w:rsidRPr="00FF077C" w:rsidRDefault="00FF077C" w:rsidP="00FF077C">
      <w:pPr>
        <w:spacing w:before="120" w:after="120" w:line="276" w:lineRule="auto"/>
        <w:jc w:val="right"/>
        <w:rPr>
          <w:rFonts w:ascii="Times New Roman" w:hAnsi="Times New Roman"/>
          <w:sz w:val="28"/>
        </w:rPr>
      </w:pPr>
      <w:r w:rsidRPr="00FF077C">
        <w:rPr>
          <w:rFonts w:ascii="Times New Roman" w:hAnsi="Times New Roman"/>
          <w:sz w:val="28"/>
        </w:rPr>
        <w:t>_________________ /</w:t>
      </w:r>
      <w:r>
        <w:rPr>
          <w:rFonts w:ascii="Times New Roman" w:hAnsi="Times New Roman"/>
          <w:sz w:val="28"/>
        </w:rPr>
        <w:t>Федоров М</w:t>
      </w:r>
      <w:r w:rsidRPr="00FF077C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>С</w:t>
      </w:r>
      <w:r w:rsidRPr="00FF077C">
        <w:rPr>
          <w:rFonts w:ascii="Times New Roman" w:hAnsi="Times New Roman"/>
          <w:sz w:val="28"/>
        </w:rPr>
        <w:t>.</w:t>
      </w:r>
      <w:bookmarkStart w:id="0" w:name="_GoBack"/>
      <w:bookmarkEnd w:id="0"/>
    </w:p>
    <w:p w14:paraId="29B65B25" w14:textId="77777777" w:rsidR="003E6D62" w:rsidRDefault="007511FA"/>
    <w:sectPr w:rsidR="003E6D62" w:rsidSect="00FF077C">
      <w:pgSz w:w="11906" w:h="16838"/>
      <w:pgMar w:top="1134" w:right="726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D3FE9" w14:textId="77777777" w:rsidR="007511FA" w:rsidRDefault="007511FA" w:rsidP="00FF077C">
      <w:r>
        <w:separator/>
      </w:r>
    </w:p>
  </w:endnote>
  <w:endnote w:type="continuationSeparator" w:id="0">
    <w:p w14:paraId="190CEA2E" w14:textId="77777777" w:rsidR="007511FA" w:rsidRDefault="007511FA" w:rsidP="00FF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D85B4" w14:textId="77777777" w:rsidR="007511FA" w:rsidRDefault="007511FA" w:rsidP="00FF077C">
      <w:r>
        <w:separator/>
      </w:r>
    </w:p>
  </w:footnote>
  <w:footnote w:type="continuationSeparator" w:id="0">
    <w:p w14:paraId="194B99EE" w14:textId="77777777" w:rsidR="007511FA" w:rsidRDefault="007511FA" w:rsidP="00FF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D1C62"/>
    <w:multiLevelType w:val="hybridMultilevel"/>
    <w:tmpl w:val="2EB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74"/>
    <w:rsid w:val="0014601F"/>
    <w:rsid w:val="00357F7A"/>
    <w:rsid w:val="007511FA"/>
    <w:rsid w:val="00CA38AC"/>
    <w:rsid w:val="00D26D74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2E4A"/>
  <w15:chartTrackingRefBased/>
  <w15:docId w15:val="{54AACCF9-3F7A-40BF-A221-3AF8FE26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7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7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0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077C"/>
    <w:rPr>
      <w:rFonts w:ascii="Calibri" w:eastAsia="Calibri" w:hAnsi="Calibri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F07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77C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перерасчет больничного листа после его оплаты</dc:title>
  <dc:subject/>
  <dc:creator>lawinfo24.ru</dc:creator>
  <cp:keywords/>
  <dc:description/>
  <dcterms:created xsi:type="dcterms:W3CDTF">2019-11-07T19:34:00Z</dcterms:created>
  <dcterms:modified xsi:type="dcterms:W3CDTF">2019-11-07T19:38:00Z</dcterms:modified>
</cp:coreProperties>
</file>